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313" w:before="0" w:after="0"/>
        <w:textAlignment w:val="baseline"/>
        <w:outlineLvl w:val="2"/>
        <w:rPr>
          <w:rFonts w:eastAsia="Times New Roman" w:cs="Calibri" w:cstheme="minorHAnsi"/>
          <w:b/>
          <w:b/>
          <w:bCs/>
          <w:color w:val="363636"/>
          <w:sz w:val="36"/>
          <w:szCs w:val="36"/>
          <w:lang w:eastAsia="hr-HR"/>
        </w:rPr>
      </w:pPr>
      <w:r>
        <w:rPr>
          <w:rFonts w:eastAsia="Times New Roman" w:cs="Calibri" w:cstheme="minorHAnsi"/>
          <w:b/>
          <w:bCs/>
          <w:color w:val="363636"/>
          <w:sz w:val="36"/>
          <w:szCs w:val="36"/>
          <w:lang w:eastAsia="hr-HR"/>
        </w:rPr>
        <w:t>Prijava za izlagače</w:t>
      </w:r>
    </w:p>
    <w:p>
      <w:pPr>
        <w:pStyle w:val="Normal"/>
        <w:shd w:val="clear" w:color="auto" w:fill="FFFFFF"/>
        <w:spacing w:lineRule="atLeast" w:line="405" w:before="0" w:after="0"/>
        <w:textAlignment w:val="baseline"/>
        <w:rPr>
          <w:rFonts w:eastAsia="Times New Roman" w:cs="Calibri" w:cstheme="minorHAnsi"/>
          <w:b/>
          <w:b/>
          <w:bCs/>
          <w:color w:val="767171" w:themeColor="background2" w:themeShade="80"/>
          <w:sz w:val="24"/>
          <w:szCs w:val="24"/>
          <w:lang w:eastAsia="hr-HR"/>
        </w:rPr>
      </w:pPr>
      <w:r>
        <w:rPr>
          <w:rFonts w:eastAsia="Times New Roman" w:cs="Calibri" w:cstheme="minorHAnsi"/>
          <w:b/>
          <w:bCs/>
          <w:color w:val="767171" w:themeColor="background2" w:themeShade="80"/>
          <w:sz w:val="24"/>
          <w:szCs w:val="24"/>
          <w:lang w:eastAsia="hr-HR"/>
        </w:rPr>
        <w:t xml:space="preserve">* Izlagač može biti samo vinarija s područja </w:t>
      </w:r>
      <w:r>
        <w:rPr>
          <w:rFonts w:eastAsia="" w:cs="Calibri" w:cstheme="minorHAnsi" w:eastAsiaTheme="minorEastAsia"/>
          <w:b/>
          <w:bCs/>
          <w:color w:val="767171" w:themeColor="background2" w:themeShade="80"/>
          <w:sz w:val="24"/>
          <w:szCs w:val="24"/>
          <w:lang w:eastAsia="hr-HR"/>
        </w:rPr>
        <w:t>vinogradarske regije Središnja Bregovita Hrvatska</w:t>
      </w:r>
      <w:r>
        <w:rPr>
          <w:rFonts w:eastAsia="Times New Roman" w:cs="Calibri" w:cstheme="minorHAnsi"/>
          <w:b/>
          <w:bCs/>
          <w:color w:val="767171" w:themeColor="background2" w:themeShade="80"/>
          <w:sz w:val="24"/>
          <w:szCs w:val="24"/>
          <w:lang w:eastAsia="hr-HR"/>
        </w:rPr>
        <w:t> </w:t>
      </w:r>
    </w:p>
    <w:p>
      <w:pPr>
        <w:pStyle w:val="Normal"/>
        <w:shd w:val="clear" w:color="auto" w:fill="FFFFFF"/>
        <w:spacing w:lineRule="atLeast" w:line="405" w:before="0" w:after="0"/>
        <w:textAlignment w:val="baseline"/>
        <w:rPr>
          <w:rFonts w:eastAsia="Times New Roman" w:cs="Calibri" w:cstheme="minorHAnsi"/>
          <w:b/>
          <w:b/>
          <w:bCs/>
          <w:color w:val="767171" w:themeColor="background2" w:themeShade="80"/>
          <w:sz w:val="21"/>
          <w:szCs w:val="21"/>
          <w:lang w:eastAsia="hr-HR"/>
        </w:rPr>
      </w:pPr>
      <w:r>
        <w:rPr>
          <w:rFonts w:eastAsia="Times New Roman" w:cs="Calibri" w:cstheme="minorHAnsi"/>
          <w:b/>
          <w:bCs/>
          <w:color w:val="767171" w:themeColor="background2" w:themeShade="80"/>
          <w:sz w:val="21"/>
          <w:szCs w:val="21"/>
          <w:lang w:eastAsia="hr-HR"/>
        </w:rPr>
      </w:r>
    </w:p>
    <w:p>
      <w:pPr>
        <w:pStyle w:val="Normal"/>
        <w:shd w:val="clear" w:color="auto" w:fill="FFFFFF"/>
        <w:spacing w:lineRule="atLeast" w:line="405" w:before="0" w:after="0"/>
        <w:textAlignment w:val="baseline"/>
        <w:rPr>
          <w:rFonts w:eastAsia="Times New Roman" w:cs="Calibri" w:cstheme="minorHAnsi"/>
          <w:b/>
          <w:b/>
          <w:bCs/>
          <w:color w:val="767171" w:themeColor="background2" w:themeShade="80"/>
          <w:sz w:val="21"/>
          <w:szCs w:val="21"/>
          <w:lang w:eastAsia="hr-HR"/>
        </w:rPr>
      </w:pPr>
      <w:r>
        <w:rPr>
          <w:rFonts w:eastAsia="Times New Roman" w:cs="Calibri" w:cstheme="minorHAnsi"/>
          <w:b/>
          <w:bCs/>
          <w:color w:val="767171" w:themeColor="background2" w:themeShade="80"/>
          <w:sz w:val="21"/>
          <w:szCs w:val="21"/>
          <w:lang w:eastAsia="hr-HR"/>
        </w:rPr>
        <w:t>Naziv izlagača*</w:t>
      </w:r>
    </w:p>
    <w:tbl>
      <w:tblPr>
        <w:tblStyle w:val="Reetkatablice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</w:tblGrid>
      <w:tr>
        <w:trPr/>
        <w:tc>
          <w:tcPr>
            <w:tcW w:w="935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rFonts w:eastAsia="Times New Roman" w:cs="Calibri" w:cstheme="minorHAnsi"/>
                <w:color w:val="767171" w:themeColor="background2" w:themeShade="80"/>
                <w:sz w:val="21"/>
                <w:szCs w:val="21"/>
                <w:lang w:eastAsia="hr-HR"/>
              </w:rPr>
            </w:pPr>
            <w:r>
              <w:rPr>
                <w:rFonts w:eastAsia="Times New Roman" w:cs="Calibri" w:cstheme="minorHAnsi"/>
                <w:color w:val="767171" w:themeColor="background2" w:themeShade="80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shd w:val="clear" w:color="auto" w:fill="FFFFFF"/>
        <w:spacing w:lineRule="atLeast" w:line="405" w:before="0" w:after="0"/>
        <w:textAlignment w:val="baseline"/>
        <w:rPr>
          <w:rFonts w:eastAsia="Times New Roman" w:cs="Calibri" w:cstheme="minorHAnsi"/>
          <w:b/>
          <w:b/>
          <w:bCs/>
          <w:color w:val="767171" w:themeColor="background2" w:themeShade="80"/>
          <w:sz w:val="21"/>
          <w:szCs w:val="21"/>
          <w:lang w:eastAsia="hr-HR"/>
        </w:rPr>
      </w:pPr>
      <w:r>
        <w:rPr>
          <w:rFonts w:eastAsia="Times New Roman" w:cs="Calibri" w:cstheme="minorHAnsi"/>
          <w:b/>
          <w:bCs/>
          <w:color w:val="767171" w:themeColor="background2" w:themeShade="80"/>
          <w:sz w:val="21"/>
          <w:szCs w:val="21"/>
          <w:lang w:eastAsia="hr-HR"/>
        </w:rPr>
        <w:t>OIB*</w:t>
      </w:r>
    </w:p>
    <w:tbl>
      <w:tblPr>
        <w:tblStyle w:val="Reetkatablice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</w:tblGrid>
      <w:tr>
        <w:trPr/>
        <w:tc>
          <w:tcPr>
            <w:tcW w:w="935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rFonts w:eastAsia="Times New Roman" w:cs="Calibri" w:cstheme="minorHAnsi"/>
                <w:color w:val="767171" w:themeColor="background2" w:themeShade="80"/>
                <w:sz w:val="21"/>
                <w:szCs w:val="21"/>
                <w:lang w:eastAsia="hr-HR"/>
              </w:rPr>
            </w:pPr>
            <w:r>
              <w:rPr>
                <w:rFonts w:eastAsia="Times New Roman" w:cs="Calibri" w:cstheme="minorHAnsi"/>
                <w:color w:val="767171" w:themeColor="background2" w:themeShade="80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shd w:val="clear" w:color="auto" w:fill="FFFFFF"/>
        <w:spacing w:lineRule="atLeast" w:line="405" w:before="0" w:after="0"/>
        <w:textAlignment w:val="baseline"/>
        <w:rPr>
          <w:rFonts w:eastAsia="Times New Roman" w:cs="Calibri" w:cstheme="minorHAnsi"/>
          <w:b/>
          <w:b/>
          <w:bCs/>
          <w:color w:val="767171" w:themeColor="background2" w:themeShade="80"/>
          <w:sz w:val="21"/>
          <w:szCs w:val="21"/>
          <w:lang w:eastAsia="hr-HR"/>
        </w:rPr>
      </w:pPr>
      <w:r>
        <w:rPr>
          <w:rFonts w:eastAsia="Times New Roman" w:cs="Calibri" w:cstheme="minorHAnsi"/>
          <w:b/>
          <w:bCs/>
          <w:color w:val="767171" w:themeColor="background2" w:themeShade="80"/>
          <w:sz w:val="21"/>
          <w:szCs w:val="21"/>
          <w:lang w:eastAsia="hr-HR"/>
        </w:rPr>
        <w:t>Ulica, kućni broj i mjesto*</w:t>
      </w:r>
    </w:p>
    <w:tbl>
      <w:tblPr>
        <w:tblStyle w:val="Reetkatablice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</w:tblGrid>
      <w:tr>
        <w:trPr/>
        <w:tc>
          <w:tcPr>
            <w:tcW w:w="935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rFonts w:eastAsia="Times New Roman" w:cs="Calibri" w:cstheme="minorHAnsi"/>
                <w:color w:val="767171" w:themeColor="background2" w:themeShade="80"/>
                <w:sz w:val="21"/>
                <w:szCs w:val="21"/>
                <w:lang w:eastAsia="hr-HR"/>
              </w:rPr>
            </w:pPr>
            <w:r>
              <w:rPr>
                <w:rFonts w:eastAsia="Times New Roman" w:cs="Calibri" w:cstheme="minorHAnsi"/>
                <w:color w:val="767171" w:themeColor="background2" w:themeShade="80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shd w:val="clear" w:color="auto" w:fill="FFFFFF"/>
        <w:spacing w:lineRule="atLeast" w:line="405" w:before="0" w:after="0"/>
        <w:textAlignment w:val="baseline"/>
        <w:rPr>
          <w:rFonts w:eastAsia="Times New Roman" w:cs="Calibri" w:cstheme="minorHAnsi"/>
          <w:color w:val="767171" w:themeColor="background2" w:themeShade="80"/>
          <w:sz w:val="21"/>
          <w:szCs w:val="21"/>
          <w:lang w:eastAsia="hr-HR"/>
        </w:rPr>
      </w:pPr>
      <w:r>
        <w:rPr>
          <w:rFonts w:eastAsia="Times New Roman" w:cs="Calibri" w:cstheme="minorHAnsi"/>
          <w:color w:val="767171" w:themeColor="background2" w:themeShade="80"/>
          <w:sz w:val="21"/>
          <w:szCs w:val="21"/>
          <w:lang w:eastAsia="hr-H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75" w:before="0" w:after="0"/>
        <w:textAlignment w:val="baseline"/>
        <w:outlineLvl w:val="3"/>
        <w:rPr>
          <w:rFonts w:eastAsia="Times New Roman" w:cs="Calibri" w:cstheme="minorHAnsi"/>
          <w:b/>
          <w:b/>
          <w:bCs/>
          <w:caps/>
          <w:color w:val="767171" w:themeColor="background2" w:themeShade="80"/>
          <w:sz w:val="27"/>
          <w:szCs w:val="27"/>
          <w:lang w:eastAsia="hr-HR"/>
        </w:rPr>
      </w:pPr>
      <w:r>
        <w:rPr>
          <w:rFonts w:eastAsia="Times New Roman" w:cs="Calibri" w:cstheme="minorHAnsi"/>
          <w:b/>
          <w:bCs/>
          <w:caps/>
          <w:color w:val="767171" w:themeColor="background2" w:themeShade="80"/>
          <w:sz w:val="27"/>
          <w:szCs w:val="27"/>
          <w:lang w:eastAsia="hr-HR"/>
        </w:rPr>
        <w:t>KONTAKT OSOBA</w:t>
      </w:r>
    </w:p>
    <w:tbl>
      <w:tblPr>
        <w:tblStyle w:val="Reetkatablice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</w:tblGrid>
      <w:tr>
        <w:trPr/>
        <w:tc>
          <w:tcPr>
            <w:tcW w:w="935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rFonts w:eastAsia="Times New Roman" w:cs="Calibri" w:cstheme="minorHAnsi"/>
                <w:color w:val="767171" w:themeColor="background2" w:themeShade="80"/>
                <w:sz w:val="21"/>
                <w:szCs w:val="21"/>
                <w:lang w:eastAsia="hr-HR"/>
              </w:rPr>
            </w:pPr>
            <w:r>
              <w:rPr>
                <w:rFonts w:eastAsia="Times New Roman" w:cs="Calibri" w:cstheme="minorHAnsi"/>
                <w:color w:val="767171" w:themeColor="background2" w:themeShade="80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shd w:val="clear" w:color="auto" w:fill="FFFFFF"/>
        <w:spacing w:lineRule="atLeast" w:line="405" w:before="0" w:after="0"/>
        <w:textAlignment w:val="baseline"/>
        <w:rPr>
          <w:rFonts w:eastAsia="Times New Roman" w:cs="Calibri" w:cstheme="minorHAnsi"/>
          <w:b/>
          <w:b/>
          <w:bCs/>
          <w:color w:val="767171" w:themeColor="background2" w:themeShade="80"/>
          <w:sz w:val="21"/>
          <w:szCs w:val="21"/>
          <w:lang w:eastAsia="hr-HR"/>
        </w:rPr>
      </w:pPr>
      <w:r>
        <w:rPr>
          <w:rFonts w:eastAsia="Times New Roman" w:cs="Calibri" w:cstheme="minorHAnsi"/>
          <w:b/>
          <w:bCs/>
          <w:color w:val="767171" w:themeColor="background2" w:themeShade="80"/>
          <w:sz w:val="21"/>
          <w:szCs w:val="21"/>
          <w:lang w:eastAsia="hr-HR"/>
        </w:rPr>
        <w:t>Telefon / Mobitel</w:t>
      </w:r>
    </w:p>
    <w:tbl>
      <w:tblPr>
        <w:tblStyle w:val="Reetkatablice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</w:tblGrid>
      <w:tr>
        <w:trPr/>
        <w:tc>
          <w:tcPr>
            <w:tcW w:w="935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rFonts w:eastAsia="Times New Roman" w:cs="Calibri" w:cstheme="minorHAnsi"/>
                <w:color w:val="767171" w:themeColor="background2" w:themeShade="80"/>
                <w:sz w:val="21"/>
                <w:szCs w:val="21"/>
                <w:lang w:eastAsia="hr-HR"/>
              </w:rPr>
            </w:pPr>
            <w:r>
              <w:rPr>
                <w:rFonts w:eastAsia="Times New Roman" w:cs="Calibri" w:cstheme="minorHAnsi"/>
                <w:color w:val="767171" w:themeColor="background2" w:themeShade="80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shd w:val="clear" w:color="auto" w:fill="FFFFFF"/>
        <w:spacing w:lineRule="atLeast" w:line="405" w:before="0" w:after="0"/>
        <w:textAlignment w:val="baseline"/>
        <w:rPr>
          <w:rFonts w:eastAsia="Times New Roman" w:cs="Calibri" w:cstheme="minorHAnsi"/>
          <w:b/>
          <w:b/>
          <w:bCs/>
          <w:color w:val="767171" w:themeColor="background2" w:themeShade="80"/>
          <w:sz w:val="21"/>
          <w:szCs w:val="21"/>
          <w:lang w:eastAsia="hr-HR"/>
        </w:rPr>
      </w:pPr>
      <w:r>
        <w:rPr>
          <w:rFonts w:eastAsia="Times New Roman" w:cs="Calibri" w:cstheme="minorHAnsi"/>
          <w:b/>
          <w:bCs/>
          <w:color w:val="767171" w:themeColor="background2" w:themeShade="80"/>
          <w:sz w:val="21"/>
          <w:szCs w:val="21"/>
          <w:lang w:eastAsia="hr-HR"/>
        </w:rPr>
        <w:t>E-mail*</w:t>
      </w:r>
    </w:p>
    <w:tbl>
      <w:tblPr>
        <w:tblStyle w:val="Reetkatablice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</w:tblGrid>
      <w:tr>
        <w:trPr/>
        <w:tc>
          <w:tcPr>
            <w:tcW w:w="935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rFonts w:ascii="PT Serif" w:hAnsi="PT Serif" w:eastAsia="Times New Roman" w:cs="Times New Roman"/>
                <w:color w:val="767171" w:themeColor="background2" w:themeShade="80"/>
                <w:sz w:val="21"/>
                <w:szCs w:val="21"/>
                <w:lang w:eastAsia="hr-HR"/>
              </w:rPr>
            </w:pPr>
            <w:r>
              <w:rPr>
                <w:rFonts w:eastAsia="Times New Roman" w:cs="Times New Roman" w:ascii="PT Serif" w:hAnsi="PT Serif"/>
                <w:color w:val="767171" w:themeColor="background2" w:themeShade="80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shd w:val="clear" w:color="auto" w:fill="FFFFFF"/>
        <w:spacing w:lineRule="atLeast" w:line="405" w:before="0" w:after="0"/>
        <w:textAlignment w:val="baseline"/>
        <w:rPr>
          <w:rStyle w:val="SubtleEmphasis"/>
        </w:rPr>
      </w:pPr>
      <w:r>
        <w:rPr>
          <w:rStyle w:val="SubtleEmphasis"/>
        </w:rPr>
        <w:t xml:space="preserve">Kotizacija za sudjelovanje za članove Udruge vinara i vinogradara Bregovite Hrvatska iznosi 500,00 kuna. </w:t>
      </w:r>
    </w:p>
    <w:p>
      <w:pPr>
        <w:pStyle w:val="Normal"/>
        <w:shd w:val="clear" w:color="auto" w:fill="FFFFFF"/>
        <w:spacing w:lineRule="atLeast" w:line="405" w:before="0" w:after="0"/>
        <w:textAlignment w:val="baseline"/>
        <w:rPr>
          <w:rStyle w:val="SubtleEmphasis"/>
        </w:rPr>
      </w:pPr>
      <w:r>
        <w:rPr>
          <w:rStyle w:val="SubtleEmphasis"/>
        </w:rPr>
        <w:t>Vinarije s</w:t>
      </w:r>
      <w:r>
        <w:rPr>
          <w:rStyle w:val="SubtleEmphasis"/>
          <w:lang w:eastAsia="hr-HR"/>
        </w:rPr>
        <w:t xml:space="preserve"> područja </w:t>
      </w:r>
      <w:r>
        <w:rPr>
          <w:rStyle w:val="SubtleEmphasis"/>
        </w:rPr>
        <w:t>vinogradarske regije Središnja Bregovita Hrvatska</w:t>
      </w:r>
      <w:r>
        <w:rPr>
          <w:rStyle w:val="SubtleEmphasis"/>
          <w:lang w:eastAsia="hr-HR"/>
        </w:rPr>
        <w:t> </w:t>
      </w:r>
      <w:r>
        <w:rPr>
          <w:rStyle w:val="SubtleEmphasis"/>
        </w:rPr>
        <w:t xml:space="preserve">koje nisu članovi Udruge Bregovita Hrvatska kotizaciju plaćaju 1.000,00 kuna. </w:t>
      </w:r>
    </w:p>
    <w:p>
      <w:pPr>
        <w:pStyle w:val="Normal"/>
        <w:shd w:val="clear" w:color="auto" w:fill="FFFFFF"/>
        <w:spacing w:lineRule="atLeast" w:line="405" w:before="0" w:after="0"/>
        <w:textAlignment w:val="baseline"/>
        <w:rPr>
          <w:rStyle w:val="SubtleEmphasis"/>
        </w:rPr>
      </w:pPr>
      <w:r>
        <w:rPr>
          <w:rStyle w:val="SubtleEmphasis"/>
          <w:lang w:eastAsia="hr-HR"/>
        </w:rPr>
        <w:t xml:space="preserve">Slanjem prijave </w:t>
      </w:r>
      <w:r>
        <w:rPr>
          <w:rStyle w:val="SubtleEmphasis"/>
        </w:rPr>
        <w:t xml:space="preserve">na e-mail: </w:t>
      </w:r>
      <w:hyperlink r:id="rId2">
        <w:r>
          <w:rPr>
            <w:rStyle w:val="InternetLink"/>
          </w:rPr>
          <w:t>bregovitehrvatska@gmail.com</w:t>
        </w:r>
      </w:hyperlink>
      <w:r>
        <w:rPr>
          <w:rStyle w:val="SubtleEmphasis"/>
        </w:rPr>
        <w:t xml:space="preserve"> </w:t>
      </w:r>
      <w:r>
        <w:rPr>
          <w:rStyle w:val="SubtleEmphasis"/>
          <w:lang w:eastAsia="hr-HR"/>
        </w:rPr>
        <w:t>potvrđujete da ste suglasni s </w:t>
      </w:r>
      <w:hyperlink r:id="rId3">
        <w:r>
          <w:rPr>
            <w:rStyle w:val="InternetLink"/>
            <w:lang w:eastAsia="hr-HR"/>
          </w:rPr>
          <w:t>općim uvjetima izlaganja</w:t>
        </w:r>
      </w:hyperlink>
      <w:r>
        <w:rPr>
          <w:rStyle w:val="SubtleEmphasis"/>
          <w:lang w:eastAsia="hr-HR"/>
        </w:rPr>
        <w:t xml:space="preserve"> na festi</w:t>
      </w:r>
      <w:r>
        <w:rPr>
          <w:rStyle w:val="SubtleEmphasis"/>
        </w:rPr>
        <w:t>valu Vina Bregovite Hrvatske 28.10.2022.</w:t>
      </w:r>
    </w:p>
    <w:p>
      <w:pPr>
        <w:pStyle w:val="Normal"/>
        <w:shd w:val="clear" w:color="auto" w:fill="FFFFFF"/>
        <w:spacing w:lineRule="atLeast" w:line="405" w:before="0" w:after="0"/>
        <w:textAlignment w:val="baseline"/>
        <w:rPr>
          <w:rStyle w:val="SubtleEmphasis"/>
        </w:rPr>
      </w:pPr>
      <w:r>
        <w:rPr/>
      </w:r>
    </w:p>
    <w:p>
      <w:pPr>
        <w:pStyle w:val="Normal"/>
        <w:shd w:val="clear" w:color="auto" w:fill="FFFFFF"/>
        <w:spacing w:lineRule="atLeast" w:line="405" w:before="0" w:after="0"/>
        <w:textAlignment w:val="baseline"/>
        <w:rPr>
          <w:rFonts w:ascii="PT Serif" w:hAnsi="PT Serif" w:eastAsia="Times New Roman" w:cs="Times New Roman"/>
          <w:b/>
          <w:b/>
          <w:bCs/>
          <w:caps/>
          <w:color w:val="252525"/>
          <w:sz w:val="27"/>
          <w:szCs w:val="27"/>
          <w:lang w:eastAsia="hr-HR"/>
        </w:rPr>
      </w:pPr>
      <w:r>
        <w:rPr>
          <w:rFonts w:eastAsia="Times New Roman" w:cs="Times New Roman" w:ascii="PT Serif" w:hAnsi="PT Serif"/>
          <w:b/>
          <w:bCs/>
          <w:caps/>
          <w:color w:val="252525"/>
          <w:sz w:val="27"/>
          <w:szCs w:val="27"/>
          <w:lang w:eastAsia="hr-HR"/>
        </w:rPr>
        <w:t>PRIJAVA VINA</w:t>
      </w:r>
    </w:p>
    <w:p>
      <w:pPr>
        <w:pStyle w:val="Normal"/>
        <w:shd w:val="clear" w:color="auto" w:fill="FFFFFF"/>
        <w:spacing w:lineRule="atLeast" w:line="405" w:before="0" w:after="0"/>
        <w:textAlignment w:val="baseline"/>
        <w:rPr>
          <w:i/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</w:r>
    </w:p>
    <w:tbl>
      <w:tblPr>
        <w:tblStyle w:val="Reetkatablice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117"/>
        <w:gridCol w:w="3117"/>
      </w:tblGrid>
      <w:tr>
        <w:trPr/>
        <w:tc>
          <w:tcPr>
            <w:tcW w:w="311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Style w:val="SubtleEmphasis"/>
                <w:rFonts w:eastAsia="Calibri" w:cs=""/>
                <w:i w:val="false"/>
                <w:iCs w:val="false"/>
                <w:color w:val="767171" w:themeColor="background2" w:themeShade="80"/>
                <w:kern w:val="0"/>
                <w:sz w:val="22"/>
                <w:szCs w:val="22"/>
                <w:lang w:eastAsia="en-US" w:bidi="ar-SA"/>
              </w:rPr>
              <w:t>Naziv etikete:</w:t>
            </w: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color w:val="404040" w:themeColor="text1" w:themeTint="bf"/>
              </w:rPr>
            </w:pPr>
            <w:r>
              <w:rPr>
                <w:rFonts w:eastAsia="Calibri" w:cs=""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  <w:t>Sorta</w:t>
            </w: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Style w:val="SubtleEmphasis"/>
                <w:rFonts w:eastAsia="Calibri" w:cs=""/>
                <w:i w:val="false"/>
                <w:iCs w:val="false"/>
                <w:color w:val="767171" w:themeColor="background2" w:themeShade="80"/>
                <w:kern w:val="0"/>
                <w:sz w:val="22"/>
                <w:szCs w:val="22"/>
                <w:lang w:eastAsia="en-US" w:bidi="ar-SA"/>
              </w:rPr>
              <w:t>Godina berbe:</w:t>
            </w:r>
          </w:p>
        </w:tc>
      </w:tr>
      <w:tr>
        <w:trPr/>
        <w:tc>
          <w:tcPr>
            <w:tcW w:w="3116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116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11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11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116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116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116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116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116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116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116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3116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tLeast" w:line="405" w:before="0" w:after="0"/>
              <w:jc w:val="left"/>
              <w:textAlignment w:val="baseline"/>
              <w:rPr>
                <w:i/>
                <w:i/>
                <w:iCs/>
                <w:color w:val="404040" w:themeColor="text1" w:themeTint="bf"/>
              </w:rPr>
            </w:pPr>
            <w:r>
              <w:rPr>
                <w:rFonts w:eastAsia="Calibri" w:cs=""/>
                <w:i/>
                <w:iCs/>
                <w:color w:val="404040" w:themeColor="text1" w:themeTint="bf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shd w:val="clear" w:color="auto" w:fill="FFFFFF"/>
        <w:spacing w:lineRule="atLeast" w:line="405" w:before="0" w:after="0"/>
        <w:textAlignment w:val="baseline"/>
        <w:rPr>
          <w:i/>
          <w:i/>
          <w:iCs/>
          <w:color w:val="404040" w:themeColor="text1" w:themeTint="bf"/>
        </w:rPr>
      </w:pPr>
      <w:r>
        <w:rPr/>
      </w:r>
    </w:p>
    <w:sectPr>
      <w:headerReference w:type="default" r:id="rId4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T Serif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Reetkatablice"/>
      <w:tblW w:w="936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783"/>
      <w:gridCol w:w="7576"/>
    </w:tblGrid>
    <w:tr>
      <w:trPr/>
      <w:tc>
        <w:tcPr>
          <w:tcW w:w="1783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Header"/>
            <w:widowControl/>
            <w:spacing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eastAsia="en-US" w:bidi="ar-SA"/>
            </w:rPr>
            <w:drawing>
              <wp:inline distT="0" distB="0" distL="0" distR="0">
                <wp:extent cx="995680" cy="995680"/>
                <wp:effectExtent l="0" t="0" r="0" b="0"/>
                <wp:docPr id="1" name="Graphic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680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Header"/>
            <w:widowControl/>
            <w:spacing w:before="0" w:after="0"/>
            <w:jc w:val="left"/>
            <w:rPr>
              <w:rFonts w:eastAsia="Times New Roman" w:cs="Calibri" w:cstheme="minorHAnsi"/>
              <w:b/>
              <w:b/>
              <w:bCs/>
              <w:color w:val="767171" w:themeColor="background2" w:themeShade="80"/>
              <w:sz w:val="24"/>
              <w:szCs w:val="24"/>
              <w:lang w:eastAsia="hr-HR"/>
            </w:rPr>
          </w:pPr>
          <w:r>
            <w:rPr>
              <w:rFonts w:eastAsia="Times New Roman" w:cs="Calibri" w:cstheme="minorHAnsi"/>
              <w:b/>
              <w:bCs/>
              <w:color w:val="767171" w:themeColor="background2" w:themeShade="80"/>
              <w:kern w:val="0"/>
              <w:sz w:val="22"/>
              <w:szCs w:val="22"/>
              <w:lang w:eastAsia="en-US" w:bidi="ar-SA"/>
            </w:rPr>
          </w:r>
        </w:p>
        <w:p>
          <w:pPr>
            <w:pStyle w:val="Header"/>
            <w:widowControl/>
            <w:spacing w:before="0" w:after="0"/>
            <w:jc w:val="left"/>
            <w:rPr>
              <w:rFonts w:eastAsia="Times New Roman" w:cs="Calibri" w:cstheme="minorHAnsi"/>
              <w:b/>
              <w:b/>
              <w:bCs/>
              <w:color w:val="767171" w:themeColor="background2" w:themeShade="80"/>
              <w:sz w:val="24"/>
              <w:szCs w:val="24"/>
              <w:lang w:eastAsia="hr-HR"/>
            </w:rPr>
          </w:pPr>
          <w:r>
            <w:rPr>
              <w:rFonts w:eastAsia="Times New Roman" w:cs="Calibri" w:cstheme="minorHAnsi"/>
              <w:b/>
              <w:bCs/>
              <w:color w:val="767171" w:themeColor="background2" w:themeShade="80"/>
              <w:kern w:val="0"/>
              <w:sz w:val="24"/>
              <w:szCs w:val="24"/>
              <w:lang w:eastAsia="hr-HR" w:bidi="ar-SA"/>
            </w:rPr>
            <w:t>Prijava za sudjelovanje na festivalu </w:t>
          </w:r>
          <w:r>
            <w:rPr>
              <w:rFonts w:eastAsia="Times New Roman" w:cs="Calibri" w:cstheme="minorHAnsi"/>
              <w:b/>
              <w:bCs/>
              <w:color w:val="767171" w:themeColor="background2" w:themeShade="80"/>
              <w:kern w:val="0"/>
              <w:sz w:val="24"/>
              <w:szCs w:val="24"/>
              <w:lang w:eastAsia="hr-HR" w:bidi="ar-SA"/>
            </w:rPr>
            <w:t xml:space="preserve">Vina Bregovite Hrvatske </w:t>
          </w:r>
        </w:p>
        <w:p>
          <w:pPr>
            <w:pStyle w:val="Header"/>
            <w:widowControl/>
            <w:spacing w:before="0" w:after="0"/>
            <w:jc w:val="left"/>
            <w:rPr>
              <w:rFonts w:cs="Calibri" w:cstheme="minorHAnsi"/>
              <w:b/>
              <w:b/>
              <w:bCs/>
              <w:color w:val="767171" w:themeColor="background2" w:themeShade="80"/>
              <w:sz w:val="24"/>
              <w:szCs w:val="24"/>
            </w:rPr>
          </w:pPr>
          <w:r>
            <w:rPr>
              <w:rFonts w:eastAsia="Calibri" w:cs="Calibri" w:cstheme="minorHAnsi"/>
              <w:b/>
              <w:bCs/>
              <w:color w:val="767171" w:themeColor="background2" w:themeShade="80"/>
              <w:kern w:val="0"/>
              <w:sz w:val="24"/>
              <w:szCs w:val="24"/>
              <w:lang w:eastAsia="en-US" w:bidi="ar-SA"/>
            </w:rPr>
            <w:t xml:space="preserve">28.10.2022. (petak)   </w:t>
          </w:r>
        </w:p>
        <w:p>
          <w:pPr>
            <w:pStyle w:val="Header"/>
            <w:widowControl/>
            <w:spacing w:before="0" w:after="0"/>
            <w:jc w:val="left"/>
            <w:rPr>
              <w:rFonts w:ascii="Calibri" w:hAnsi="Calibri" w:eastAsia="Calibri"/>
              <w:kern w:val="0"/>
              <w:lang w:eastAsia="en-US" w:bidi="ar-SA"/>
            </w:rPr>
          </w:pPr>
          <w:r>
            <w:rPr>
              <w:rFonts w:eastAsia="Calibri" w:cs="Calibri" w:cstheme="minorHAnsi"/>
              <w:b/>
              <w:bCs/>
              <w:color w:val="767171" w:themeColor="background2" w:themeShade="80"/>
              <w:kern w:val="0"/>
              <w:sz w:val="24"/>
              <w:szCs w:val="24"/>
              <w:shd w:fill="FFFFFF" w:val="clear"/>
              <w:lang w:eastAsia="en-US" w:bidi="ar-SA"/>
            </w:rPr>
            <w:t>Avant Garden, Zagreb</w:t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Heading3">
    <w:name w:val="Heading 3"/>
    <w:basedOn w:val="Normal"/>
    <w:link w:val="Naslov3Char"/>
    <w:uiPriority w:val="9"/>
    <w:qFormat/>
    <w:rsid w:val="002d46b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Naslov4Char"/>
    <w:uiPriority w:val="9"/>
    <w:qFormat/>
    <w:rsid w:val="002d46b7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3Char" w:customStyle="1">
    <w:name w:val="Naslov 3 Char"/>
    <w:basedOn w:val="DefaultParagraphFont"/>
    <w:link w:val="Naslov3"/>
    <w:uiPriority w:val="9"/>
    <w:qFormat/>
    <w:rsid w:val="002d46b7"/>
    <w:rPr>
      <w:rFonts w:ascii="Times New Roman" w:hAnsi="Times New Roman" w:eastAsia="Times New Roman" w:cs="Times New Roman"/>
      <w:b/>
      <w:bCs/>
      <w:sz w:val="27"/>
      <w:szCs w:val="27"/>
      <w:lang w:val="hr-HR" w:eastAsia="hr-HR"/>
    </w:rPr>
  </w:style>
  <w:style w:type="character" w:styleId="Naslov4Char" w:customStyle="1">
    <w:name w:val="Naslov 4 Char"/>
    <w:basedOn w:val="DefaultParagraphFont"/>
    <w:link w:val="Naslov4"/>
    <w:uiPriority w:val="9"/>
    <w:qFormat/>
    <w:rsid w:val="002d46b7"/>
    <w:rPr>
      <w:rFonts w:ascii="Times New Roman" w:hAnsi="Times New Roman" w:eastAsia="Times New Roman" w:cs="Times New Roman"/>
      <w:b/>
      <w:bCs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2d46b7"/>
    <w:rPr>
      <w:b/>
      <w:bCs/>
    </w:rPr>
  </w:style>
  <w:style w:type="character" w:styleId="ZvrhobrascaChar" w:customStyle="1">
    <w:name w:val="z-vrh obrasca Char"/>
    <w:basedOn w:val="DefaultParagraphFont"/>
    <w:link w:val="z-vrhobrasca"/>
    <w:uiPriority w:val="99"/>
    <w:semiHidden/>
    <w:qFormat/>
    <w:rsid w:val="002d46b7"/>
    <w:rPr>
      <w:rFonts w:ascii="Arial" w:hAnsi="Arial" w:eastAsia="Times New Roman" w:cs="Arial"/>
      <w:vanish/>
      <w:sz w:val="16"/>
      <w:szCs w:val="16"/>
      <w:lang w:val="hr-HR" w:eastAsia="hr-HR"/>
    </w:rPr>
  </w:style>
  <w:style w:type="character" w:styleId="Wpcf7formcontrolwrap" w:customStyle="1">
    <w:name w:val="wpcf7-form-control-wrap"/>
    <w:basedOn w:val="DefaultParagraphFont"/>
    <w:qFormat/>
    <w:rsid w:val="002d46b7"/>
    <w:rPr/>
  </w:style>
  <w:style w:type="character" w:styleId="InternetLink">
    <w:name w:val="Hyperlink"/>
    <w:basedOn w:val="DefaultParagraphFont"/>
    <w:uiPriority w:val="99"/>
    <w:unhideWhenUsed/>
    <w:rsid w:val="002d46b7"/>
    <w:rPr>
      <w:color w:val="0000FF"/>
      <w:u w:val="single"/>
    </w:rPr>
  </w:style>
  <w:style w:type="character" w:styleId="ZdnoobrascaChar" w:customStyle="1">
    <w:name w:val="z-dno obrasca Char"/>
    <w:basedOn w:val="DefaultParagraphFont"/>
    <w:link w:val="z-dnoobrasca"/>
    <w:uiPriority w:val="99"/>
    <w:semiHidden/>
    <w:qFormat/>
    <w:rsid w:val="002d46b7"/>
    <w:rPr>
      <w:rFonts w:ascii="Arial" w:hAnsi="Arial" w:eastAsia="Times New Roman" w:cs="Arial"/>
      <w:vanish/>
      <w:sz w:val="16"/>
      <w:szCs w:val="16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61b7e"/>
    <w:rPr>
      <w:color w:val="605E5C"/>
      <w:shd w:fill="E1DFDD" w:val="clear"/>
    </w:rPr>
  </w:style>
  <w:style w:type="character" w:styleId="SubtleEmphasis">
    <w:name w:val="Subtle Emphasis"/>
    <w:basedOn w:val="DefaultParagraphFont"/>
    <w:uiPriority w:val="19"/>
    <w:qFormat/>
    <w:rsid w:val="00b65152"/>
    <w:rPr>
      <w:i/>
      <w:iCs/>
      <w:color w:val="404040" w:themeColor="text1" w:themeTint="bf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e16ddf"/>
    <w:rPr>
      <w:lang w:val="hr-HR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e16ddf"/>
    <w:rPr>
      <w:lang w:val="hr-HR"/>
    </w:rPr>
  </w:style>
  <w:style w:type="character" w:styleId="VisitedInternetLink">
    <w:name w:val="FollowedHyperlink"/>
    <w:basedOn w:val="DefaultParagraphFont"/>
    <w:uiPriority w:val="99"/>
    <w:semiHidden/>
    <w:unhideWhenUsed/>
    <w:rsid w:val="00f303dc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d46b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HTMLTopofForm">
    <w:name w:val="HTML Top of Form"/>
    <w:basedOn w:val="Normal"/>
    <w:next w:val="Normal"/>
    <w:link w:val="z-vrhobrascaChar"/>
    <w:uiPriority w:val="99"/>
    <w:semiHidden/>
    <w:unhideWhenUsed/>
    <w:qFormat/>
    <w:rsid w:val="002d46b7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hr-HR"/>
    </w:rPr>
  </w:style>
  <w:style w:type="paragraph" w:styleId="HTMLBottomofForm">
    <w:name w:val="HTML Bottom of Form"/>
    <w:basedOn w:val="Normal"/>
    <w:next w:val="Normal"/>
    <w:link w:val="z-dnoobrascaChar"/>
    <w:uiPriority w:val="99"/>
    <w:semiHidden/>
    <w:unhideWhenUsed/>
    <w:qFormat/>
    <w:rsid w:val="002d46b7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hr-HR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aglavljeChar"/>
    <w:uiPriority w:val="99"/>
    <w:unhideWhenUsed/>
    <w:rsid w:val="00e16ddf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odnojeChar"/>
    <w:uiPriority w:val="99"/>
    <w:unhideWhenUsed/>
    <w:rsid w:val="00e16ddf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cb04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regovitehrvatska@gmail.com" TargetMode="External"/><Relationship Id="rId3" Type="http://schemas.openxmlformats.org/officeDocument/2006/relationships/hyperlink" Target="../../../AppData/Local/Temp/pid-1048/Op&#263;i%20uvjeti%20izlaganja%20VINA%20BREGOVITE%20HRVATSKE.pdf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LibreOffice/7.1.2.2$Windows_X86_64 LibreOffice_project/8a45595d069ef5570103caea1b71cc9d82b2aae4</Application>
  <AppVersion>15.0000</AppVersion>
  <Pages>2</Pages>
  <Words>101</Words>
  <Characters>665</Characters>
  <CharactersWithSpaces>755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2022-07-21T09:20:00Z</dcterms:created>
  <dc:creator>Jakov Operman</dc:creator>
  <dc:description/>
  <dc:language>hr-HR</dc:language>
  <cp:lastModifiedBy/>
  <dcterms:modified xsi:type="dcterms:W3CDTF">2022-08-11T19:08:47Z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